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6A8B37" w14:textId="77777777" w:rsidR="006811D3" w:rsidRPr="006811D3" w:rsidRDefault="006811D3" w:rsidP="006811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6811D3">
        <w:rPr>
          <w:rFonts w:ascii="Times New Roman" w:hAnsi="Times New Roman" w:cs="Times New Roman"/>
          <w:sz w:val="24"/>
          <w:szCs w:val="24"/>
          <w:lang w:val="en-US"/>
        </w:rPr>
        <w:t>AL-FARABI KAZAKH NATIONAL UNIVERSITY</w:t>
      </w:r>
    </w:p>
    <w:p w14:paraId="096BBBB0" w14:textId="77777777" w:rsidR="006811D3" w:rsidRPr="006811D3" w:rsidRDefault="006811D3" w:rsidP="006811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6811D3">
        <w:rPr>
          <w:rFonts w:ascii="Times New Roman" w:hAnsi="Times New Roman" w:cs="Times New Roman"/>
          <w:sz w:val="24"/>
          <w:szCs w:val="24"/>
          <w:lang w:val="en-US"/>
        </w:rPr>
        <w:t>International Relations Department</w:t>
      </w:r>
    </w:p>
    <w:p w14:paraId="050C0856" w14:textId="77777777" w:rsidR="006811D3" w:rsidRPr="006811D3" w:rsidRDefault="006811D3" w:rsidP="006811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6811D3">
        <w:rPr>
          <w:rFonts w:ascii="Times New Roman" w:hAnsi="Times New Roman" w:cs="Times New Roman"/>
          <w:sz w:val="24"/>
          <w:szCs w:val="24"/>
          <w:lang w:val="en-US"/>
        </w:rPr>
        <w:t>Chair of Diplomatic Translation</w:t>
      </w:r>
    </w:p>
    <w:p w14:paraId="39A883F7" w14:textId="77777777" w:rsidR="006811D3" w:rsidRPr="006811D3" w:rsidRDefault="006811D3" w:rsidP="006811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811D3">
        <w:rPr>
          <w:rFonts w:ascii="Times New Roman" w:hAnsi="Times New Roman" w:cs="Times New Roman"/>
          <w:b/>
          <w:sz w:val="24"/>
          <w:szCs w:val="24"/>
          <w:lang w:val="en-US"/>
        </w:rPr>
        <w:t xml:space="preserve">Translation business in the field of international and legal relations </w:t>
      </w:r>
    </w:p>
    <w:p w14:paraId="10DB6177" w14:textId="77777777" w:rsidR="006811D3" w:rsidRPr="006811D3" w:rsidRDefault="006811D3" w:rsidP="006811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811D3">
        <w:rPr>
          <w:rFonts w:ascii="Times New Roman" w:hAnsi="Times New Roman" w:cs="Times New Roman"/>
          <w:b/>
          <w:bCs/>
          <w:sz w:val="24"/>
          <w:szCs w:val="24"/>
          <w:lang w:val="en-US"/>
        </w:rPr>
        <w:t>Practice of Simultaneous Interpretation</w:t>
      </w:r>
    </w:p>
    <w:p w14:paraId="4B36D7B0" w14:textId="77777777" w:rsidR="006811D3" w:rsidRPr="006811D3" w:rsidRDefault="006811D3" w:rsidP="006811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6811D3">
        <w:rPr>
          <w:rFonts w:ascii="Times New Roman" w:hAnsi="Times New Roman" w:cs="Times New Roman"/>
          <w:b/>
          <w:bCs/>
          <w:sz w:val="24"/>
          <w:szCs w:val="24"/>
          <w:lang w:val="en-US"/>
        </w:rPr>
        <w:t>S</w:t>
      </w:r>
      <w:r w:rsidRPr="006811D3">
        <w:rPr>
          <w:rFonts w:ascii="Times New Roman" w:hAnsi="Times New Roman" w:cs="Times New Roman"/>
          <w:b/>
          <w:bCs/>
          <w:sz w:val="24"/>
          <w:szCs w:val="24"/>
          <w:lang w:val="kk-KZ"/>
        </w:rPr>
        <w:t>pring semester for 2020-2021 academic year</w:t>
      </w:r>
    </w:p>
    <w:p w14:paraId="11FD6364" w14:textId="77777777" w:rsidR="006811D3" w:rsidRPr="006811D3" w:rsidRDefault="006811D3" w:rsidP="006811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40DAAEBF" w14:textId="77777777" w:rsidR="006811D3" w:rsidRPr="006811D3" w:rsidRDefault="006811D3" w:rsidP="006811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811D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Seminar </w:t>
      </w:r>
    </w:p>
    <w:p w14:paraId="51817307" w14:textId="77777777" w:rsidR="006811D3" w:rsidRPr="006811D3" w:rsidRDefault="006811D3" w:rsidP="00D24CCF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D9628FF" w14:textId="206EB0CD" w:rsidR="00D24CCF" w:rsidRPr="006811D3" w:rsidRDefault="00D24CCF" w:rsidP="00D24CCF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811D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Module 1: General Principles in Training Translators and Interpreters </w:t>
      </w:r>
    </w:p>
    <w:p w14:paraId="04AFBA46" w14:textId="091CCA6B" w:rsidR="00D24CCF" w:rsidRPr="006811D3" w:rsidRDefault="00D24CCF" w:rsidP="00D24CCF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de-DE"/>
        </w:rPr>
      </w:pPr>
      <w:r w:rsidRPr="006811D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Seminar 4: </w:t>
      </w:r>
      <w:r w:rsidRPr="006811D3">
        <w:rPr>
          <w:rFonts w:ascii="Times New Roman" w:hAnsi="Times New Roman" w:cs="Times New Roman"/>
          <w:b/>
          <w:bCs/>
          <w:sz w:val="24"/>
          <w:szCs w:val="24"/>
          <w:lang w:val="de-AT"/>
        </w:rPr>
        <w:t xml:space="preserve">Discourse of political leaders of </w:t>
      </w:r>
      <w:r w:rsidRPr="006811D3">
        <w:rPr>
          <w:rFonts w:ascii="Times New Roman" w:hAnsi="Times New Roman" w:cs="Times New Roman"/>
          <w:b/>
          <w:bCs/>
          <w:sz w:val="24"/>
          <w:szCs w:val="24"/>
          <w:lang w:val="en-US"/>
        </w:rPr>
        <w:t>the USA and UK</w:t>
      </w:r>
    </w:p>
    <w:p w14:paraId="6489B7D0" w14:textId="77777777" w:rsidR="00D24CCF" w:rsidRPr="006811D3" w:rsidRDefault="00D24CCF" w:rsidP="00D24CCF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25DA319" w14:textId="77777777" w:rsidR="00D24CCF" w:rsidRPr="006811D3" w:rsidRDefault="00D24CCF" w:rsidP="00D24CCF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811D3">
        <w:rPr>
          <w:rFonts w:ascii="Times New Roman" w:hAnsi="Times New Roman" w:cs="Times New Roman"/>
          <w:b/>
          <w:bCs/>
          <w:sz w:val="24"/>
          <w:szCs w:val="24"/>
          <w:lang w:val="en-US"/>
        </w:rPr>
        <w:t>Goals of the seminar</w:t>
      </w:r>
    </w:p>
    <w:p w14:paraId="2D46A537" w14:textId="2EE3EF9A" w:rsidR="00D24CCF" w:rsidRPr="006811D3" w:rsidRDefault="00D24CCF" w:rsidP="00D24CCF">
      <w:pPr>
        <w:pStyle w:val="a3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 w:rsidRPr="006811D3">
        <w:rPr>
          <w:rFonts w:ascii="Times New Roman" w:hAnsi="Times New Roman" w:cs="Times New Roman"/>
          <w:sz w:val="24"/>
          <w:szCs w:val="24"/>
          <w:lang w:val="en-US"/>
        </w:rPr>
        <w:t xml:space="preserve">Introduce </w:t>
      </w:r>
      <w:r w:rsidRPr="006811D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the notion of discourse  </w:t>
      </w:r>
      <w:r w:rsidRPr="006811D3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</w:p>
    <w:p w14:paraId="0A3CEC20" w14:textId="36AB4FD2" w:rsidR="00D24CCF" w:rsidRPr="006811D3" w:rsidRDefault="00D24CCF" w:rsidP="00D24CCF">
      <w:pPr>
        <w:pStyle w:val="a3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 w:rsidRPr="006811D3">
        <w:rPr>
          <w:rFonts w:ascii="Times New Roman" w:hAnsi="Times New Roman" w:cs="Times New Roman"/>
          <w:sz w:val="24"/>
          <w:szCs w:val="24"/>
          <w:lang w:val="en-US"/>
        </w:rPr>
        <w:t xml:space="preserve">Explain peculiarities of </w:t>
      </w:r>
      <w:r w:rsidRPr="006811D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political discourse in the USA and UK </w:t>
      </w:r>
    </w:p>
    <w:p w14:paraId="35A8A23F" w14:textId="77777777" w:rsidR="008E6214" w:rsidRPr="006811D3" w:rsidRDefault="008E6214" w:rsidP="008E6214">
      <w:pPr>
        <w:pStyle w:val="a3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 w:rsidRPr="006811D3">
        <w:rPr>
          <w:rFonts w:ascii="Times New Roman" w:hAnsi="Times New Roman" w:cs="Times New Roman"/>
          <w:sz w:val="24"/>
          <w:szCs w:val="24"/>
          <w:lang w:val="en-US"/>
        </w:rPr>
        <w:t xml:space="preserve">Practice with sight translation  </w:t>
      </w:r>
    </w:p>
    <w:p w14:paraId="216523D4" w14:textId="6F6FCC65" w:rsidR="008E6214" w:rsidRPr="006811D3" w:rsidRDefault="008E6214" w:rsidP="008E6214">
      <w:pPr>
        <w:pStyle w:val="a3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 w:rsidRPr="006811D3">
        <w:rPr>
          <w:rFonts w:ascii="Times New Roman" w:hAnsi="Times New Roman" w:cs="Times New Roman"/>
          <w:sz w:val="24"/>
          <w:szCs w:val="24"/>
          <w:lang w:val="en-US"/>
        </w:rPr>
        <w:t xml:space="preserve">Practice </w:t>
      </w:r>
      <w:bookmarkStart w:id="0" w:name="_GoBack"/>
      <w:bookmarkEnd w:id="0"/>
      <w:r w:rsidRPr="006811D3">
        <w:rPr>
          <w:rFonts w:ascii="Times New Roman" w:hAnsi="Times New Roman" w:cs="Times New Roman"/>
          <w:sz w:val="24"/>
          <w:szCs w:val="24"/>
          <w:lang w:val="en-US"/>
        </w:rPr>
        <w:t xml:space="preserve">5 min simultaneous interpretation of relevant topic </w:t>
      </w:r>
    </w:p>
    <w:p w14:paraId="662C7A0A" w14:textId="77777777" w:rsidR="00D24CCF" w:rsidRPr="006811D3" w:rsidRDefault="00D24CCF" w:rsidP="00D24CCF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352C9D1" w14:textId="77777777" w:rsidR="00D24CCF" w:rsidRPr="006811D3" w:rsidRDefault="00D24CCF" w:rsidP="00D24CCF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811D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Aspects of the seminar </w:t>
      </w:r>
    </w:p>
    <w:p w14:paraId="2A153E41" w14:textId="1B5B8161" w:rsidR="00D24CCF" w:rsidRPr="006811D3" w:rsidRDefault="00D24CCF" w:rsidP="00D24CCF">
      <w:pPr>
        <w:pStyle w:val="a3"/>
        <w:numPr>
          <w:ilvl w:val="0"/>
          <w:numId w:val="2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 w:rsidRPr="006811D3">
        <w:rPr>
          <w:rFonts w:ascii="Times New Roman" w:hAnsi="Times New Roman" w:cs="Times New Roman"/>
          <w:sz w:val="24"/>
          <w:szCs w:val="24"/>
          <w:lang w:val="en-US"/>
        </w:rPr>
        <w:t xml:space="preserve">Compile glossary from the speech of B.Johnson </w:t>
      </w:r>
    </w:p>
    <w:p w14:paraId="0C02099A" w14:textId="77777777" w:rsidR="00D24CCF" w:rsidRPr="006811D3" w:rsidRDefault="00D24CCF" w:rsidP="00D24CCF">
      <w:pPr>
        <w:pStyle w:val="a3"/>
        <w:numPr>
          <w:ilvl w:val="0"/>
          <w:numId w:val="2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 w:rsidRPr="006811D3">
        <w:rPr>
          <w:rFonts w:ascii="Times New Roman" w:hAnsi="Times New Roman" w:cs="Times New Roman"/>
          <w:sz w:val="24"/>
          <w:szCs w:val="24"/>
          <w:lang w:val="en-US"/>
        </w:rPr>
        <w:t>Listen to the audio material with relevant terminology of IR in SL</w:t>
      </w:r>
    </w:p>
    <w:p w14:paraId="23F92B9C" w14:textId="77777777" w:rsidR="009B5EF1" w:rsidRPr="006811D3" w:rsidRDefault="009B5EF1" w:rsidP="009B5EF1">
      <w:pPr>
        <w:pStyle w:val="a3"/>
        <w:numPr>
          <w:ilvl w:val="0"/>
          <w:numId w:val="2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 w:rsidRPr="006811D3">
        <w:rPr>
          <w:rFonts w:ascii="Times New Roman" w:hAnsi="Times New Roman" w:cs="Times New Roman"/>
          <w:sz w:val="24"/>
          <w:szCs w:val="24"/>
          <w:lang w:val="en-US"/>
        </w:rPr>
        <w:t>To do sight translation from English into Kazakh/Russian</w:t>
      </w:r>
    </w:p>
    <w:p w14:paraId="290AC8E1" w14:textId="77777777" w:rsidR="009B5EF1" w:rsidRPr="006811D3" w:rsidRDefault="009B5EF1" w:rsidP="009B5EF1">
      <w:pPr>
        <w:pStyle w:val="a3"/>
        <w:numPr>
          <w:ilvl w:val="0"/>
          <w:numId w:val="2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 w:rsidRPr="006811D3">
        <w:rPr>
          <w:rFonts w:ascii="Times New Roman" w:hAnsi="Times New Roman" w:cs="Times New Roman"/>
          <w:sz w:val="24"/>
          <w:szCs w:val="24"/>
          <w:lang w:val="en-US"/>
        </w:rPr>
        <w:t xml:space="preserve">To do simultaneous interpretation into target language </w:t>
      </w:r>
    </w:p>
    <w:p w14:paraId="05D76923" w14:textId="77777777" w:rsidR="00D24CCF" w:rsidRPr="006811D3" w:rsidRDefault="00D24CCF" w:rsidP="00D24CCF">
      <w:pPr>
        <w:pStyle w:val="a3"/>
        <w:spacing w:after="0" w:line="36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</w:p>
    <w:p w14:paraId="33E9159E" w14:textId="77777777" w:rsidR="00D24CCF" w:rsidRPr="006811D3" w:rsidRDefault="00D24CCF" w:rsidP="00D24CCF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811D3">
        <w:rPr>
          <w:rFonts w:ascii="Times New Roman" w:hAnsi="Times New Roman" w:cs="Times New Roman"/>
          <w:b/>
          <w:bCs/>
          <w:sz w:val="24"/>
          <w:szCs w:val="24"/>
          <w:lang w:val="en-US"/>
        </w:rPr>
        <w:t>Assignment form</w:t>
      </w:r>
    </w:p>
    <w:p w14:paraId="0FEF2731" w14:textId="77777777" w:rsidR="00D24CCF" w:rsidRPr="006811D3" w:rsidRDefault="00D24CCF" w:rsidP="00D24CCF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811D3">
        <w:rPr>
          <w:rFonts w:ascii="Times New Roman" w:hAnsi="Times New Roman" w:cs="Times New Roman"/>
          <w:sz w:val="24"/>
          <w:szCs w:val="24"/>
          <w:lang w:val="en-US"/>
        </w:rPr>
        <w:t xml:space="preserve">Webinar in MS Teams </w:t>
      </w:r>
    </w:p>
    <w:p w14:paraId="64BF3FA4" w14:textId="77777777" w:rsidR="00D24CCF" w:rsidRPr="006811D3" w:rsidRDefault="00D24CCF" w:rsidP="00D24CCF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811D3">
        <w:rPr>
          <w:rFonts w:ascii="Times New Roman" w:hAnsi="Times New Roman" w:cs="Times New Roman"/>
          <w:b/>
          <w:bCs/>
          <w:sz w:val="24"/>
          <w:szCs w:val="24"/>
          <w:lang w:val="en-US"/>
        </w:rPr>
        <w:t>Video materials:</w:t>
      </w:r>
    </w:p>
    <w:p w14:paraId="17F9634D" w14:textId="7635B401" w:rsidR="00D24CCF" w:rsidRPr="006811D3" w:rsidRDefault="00D24CCF" w:rsidP="00D24CCF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6811D3">
        <w:rPr>
          <w:rFonts w:ascii="Times New Roman" w:hAnsi="Times New Roman" w:cs="Times New Roman"/>
          <w:sz w:val="24"/>
          <w:szCs w:val="24"/>
          <w:lang w:val="en-US"/>
        </w:rPr>
        <w:t xml:space="preserve">Boris Johnson: 'The boy who wanted to be world king' - BBC News  </w:t>
      </w:r>
      <w:hyperlink r:id="rId5" w:history="1">
        <w:r w:rsidRPr="006811D3">
          <w:rPr>
            <w:rStyle w:val="a4"/>
            <w:rFonts w:ascii="Times New Roman" w:hAnsi="Times New Roman" w:cs="Times New Roman"/>
            <w:sz w:val="24"/>
            <w:szCs w:val="24"/>
            <w:lang w:val="en-GB"/>
          </w:rPr>
          <w:t>https://www.youtube.com/watch?v=Sed0MmigLaA&amp;t=12s&amp;ab_channel=BBCNews</w:t>
        </w:r>
      </w:hyperlink>
      <w:r w:rsidRPr="006811D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556349F4" w14:textId="1E2BDB9D" w:rsidR="00D24CCF" w:rsidRPr="006811D3" w:rsidRDefault="00D24CCF" w:rsidP="00D24CCF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811D3">
        <w:rPr>
          <w:rFonts w:ascii="Times New Roman" w:hAnsi="Times New Roman" w:cs="Times New Roman"/>
          <w:b/>
          <w:bCs/>
          <w:sz w:val="24"/>
          <w:szCs w:val="24"/>
          <w:lang w:val="en-US"/>
        </w:rPr>
        <w:t>The text:</w:t>
      </w:r>
      <w:r w:rsidRPr="006811D3">
        <w:rPr>
          <w:rFonts w:ascii="Times New Roman" w:hAnsi="Times New Roman" w:cs="Times New Roman"/>
          <w:sz w:val="24"/>
          <w:szCs w:val="24"/>
          <w:lang w:val="en-US"/>
        </w:rPr>
        <w:t xml:space="preserve"> “Shaping our Future Together” Event commemorating the 75th anniversary of the United Nations </w:t>
      </w:r>
    </w:p>
    <w:p w14:paraId="7F78CF5C" w14:textId="67233325" w:rsidR="00D24CCF" w:rsidRPr="006811D3" w:rsidRDefault="006104A6" w:rsidP="00D24CCF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hyperlink r:id="rId6" w:history="1">
        <w:r w:rsidR="00D24CCF" w:rsidRPr="006811D3">
          <w:rPr>
            <w:rStyle w:val="a4"/>
            <w:rFonts w:ascii="Times New Roman" w:hAnsi="Times New Roman" w:cs="Times New Roman"/>
            <w:sz w:val="24"/>
            <w:szCs w:val="24"/>
            <w:lang w:val="en-GB"/>
          </w:rPr>
          <w:t>https://www.un.org/en/un75</w:t>
        </w:r>
      </w:hyperlink>
    </w:p>
    <w:p w14:paraId="202F58CA" w14:textId="5E1FA7E4" w:rsidR="00D24CCF" w:rsidRPr="006811D3" w:rsidRDefault="00D24CCF" w:rsidP="00D24CCF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811D3">
        <w:rPr>
          <w:rFonts w:ascii="Times New Roman" w:hAnsi="Times New Roman" w:cs="Times New Roman"/>
          <w:b/>
          <w:bCs/>
          <w:sz w:val="24"/>
          <w:szCs w:val="24"/>
          <w:lang w:val="en-US"/>
        </w:rPr>
        <w:t>Task 1.</w:t>
      </w:r>
      <w:r w:rsidRPr="006811D3">
        <w:rPr>
          <w:rFonts w:ascii="Times New Roman" w:hAnsi="Times New Roman" w:cs="Times New Roman"/>
          <w:sz w:val="24"/>
          <w:szCs w:val="24"/>
          <w:lang w:val="en-US"/>
        </w:rPr>
        <w:t xml:space="preserve"> Analyze audio and video materials:</w:t>
      </w:r>
    </w:p>
    <w:p w14:paraId="536E040A" w14:textId="77777777" w:rsidR="00D24CCF" w:rsidRPr="006811D3" w:rsidRDefault="00D24CCF" w:rsidP="00D24CCF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811D3">
        <w:rPr>
          <w:rFonts w:ascii="Times New Roman" w:hAnsi="Times New Roman" w:cs="Times New Roman"/>
          <w:sz w:val="24"/>
          <w:szCs w:val="24"/>
          <w:lang w:val="en-US"/>
        </w:rPr>
        <w:t>Define active and unknown vocabulary</w:t>
      </w:r>
    </w:p>
    <w:p w14:paraId="3E9DD87D" w14:textId="77777777" w:rsidR="00D24CCF" w:rsidRPr="006811D3" w:rsidRDefault="00D24CCF" w:rsidP="00D24CCF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811D3">
        <w:rPr>
          <w:rFonts w:ascii="Times New Roman" w:hAnsi="Times New Roman" w:cs="Times New Roman"/>
          <w:sz w:val="24"/>
          <w:szCs w:val="24"/>
          <w:lang w:val="en-US"/>
        </w:rPr>
        <w:t>Find the equivalents in the target language</w:t>
      </w:r>
    </w:p>
    <w:p w14:paraId="4886F99E" w14:textId="77777777" w:rsidR="00D24CCF" w:rsidRPr="006811D3" w:rsidRDefault="00D24CCF" w:rsidP="00D24CCF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811D3">
        <w:rPr>
          <w:rFonts w:ascii="Times New Roman" w:hAnsi="Times New Roman" w:cs="Times New Roman"/>
          <w:b/>
          <w:bCs/>
          <w:sz w:val="24"/>
          <w:szCs w:val="24"/>
          <w:lang w:val="en-US"/>
        </w:rPr>
        <w:t>Task 2.</w:t>
      </w:r>
      <w:r w:rsidRPr="006811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11D3">
        <w:rPr>
          <w:rFonts w:ascii="Times New Roman" w:hAnsi="Times New Roman" w:cs="Times New Roman"/>
          <w:sz w:val="24"/>
          <w:szCs w:val="24"/>
          <w:lang w:val="en-GB"/>
        </w:rPr>
        <w:t>Two way vocabulary activation task: Write down the equivalents of the following words/word combinations.</w:t>
      </w:r>
    </w:p>
    <w:p w14:paraId="7D2303CD" w14:textId="77777777" w:rsidR="00D24CCF" w:rsidRPr="006811D3" w:rsidRDefault="00D24CCF" w:rsidP="00D24CCF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811D3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Task 3.</w:t>
      </w:r>
      <w:r w:rsidRPr="006811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11D3">
        <w:rPr>
          <w:rFonts w:ascii="Times New Roman" w:hAnsi="Times New Roman" w:cs="Times New Roman"/>
          <w:sz w:val="24"/>
          <w:szCs w:val="24"/>
          <w:lang w:val="en-GB"/>
        </w:rPr>
        <w:t>Building vocabulary on synonimical and antonymical level (chains and rows) – “NET” exercise</w:t>
      </w:r>
    </w:p>
    <w:p w14:paraId="4355D4C5" w14:textId="77777777" w:rsidR="00D24CCF" w:rsidRPr="006811D3" w:rsidRDefault="00D24CCF" w:rsidP="00D24CCF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811D3">
        <w:rPr>
          <w:rFonts w:ascii="Times New Roman" w:hAnsi="Times New Roman" w:cs="Times New Roman"/>
          <w:b/>
          <w:bCs/>
          <w:sz w:val="24"/>
          <w:szCs w:val="24"/>
          <w:lang w:val="en-US"/>
        </w:rPr>
        <w:t>Task 4.</w:t>
      </w:r>
      <w:r w:rsidRPr="006811D3">
        <w:rPr>
          <w:rFonts w:ascii="Times New Roman" w:hAnsi="Times New Roman" w:cs="Times New Roman"/>
          <w:sz w:val="24"/>
          <w:szCs w:val="24"/>
          <w:lang w:val="en-US"/>
        </w:rPr>
        <w:t xml:space="preserve"> Shadowing. </w:t>
      </w:r>
      <w:r w:rsidRPr="006811D3">
        <w:rPr>
          <w:rFonts w:ascii="Times New Roman" w:hAnsi="Times New Roman" w:cs="Times New Roman"/>
          <w:sz w:val="24"/>
          <w:szCs w:val="24"/>
          <w:lang w:val="en-GB"/>
        </w:rPr>
        <w:t> Shadow a speech while at the same time writing something completely unrelated on a piece of paper. ie. numbers from 1-100 in reverse order</w:t>
      </w:r>
      <w:r w:rsidRPr="006811D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ED068CD" w14:textId="77777777" w:rsidR="00D24CCF" w:rsidRPr="006811D3" w:rsidRDefault="00D24CCF" w:rsidP="00D24CCF">
      <w:pPr>
        <w:spacing w:after="0"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 w:rsidRPr="006811D3">
        <w:rPr>
          <w:rFonts w:ascii="Times New Roman" w:hAnsi="Times New Roman" w:cs="Times New Roman"/>
          <w:b/>
          <w:bCs/>
          <w:sz w:val="24"/>
          <w:szCs w:val="24"/>
          <w:lang w:val="en-US"/>
        </w:rPr>
        <w:t>Task 5.</w:t>
      </w:r>
      <w:r w:rsidRPr="006811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811D3">
        <w:rPr>
          <w:rFonts w:ascii="Times New Roman" w:hAnsi="Times New Roman" w:cs="Times New Roman"/>
          <w:sz w:val="24"/>
          <w:szCs w:val="24"/>
          <w:lang w:val="en-GB"/>
        </w:rPr>
        <w:t xml:space="preserve">Training simultaneous interpreting skills: Sight translation. Translate the given text at </w:t>
      </w:r>
      <w:r w:rsidRPr="006811D3">
        <w:rPr>
          <w:rFonts w:ascii="Times New Roman" w:hAnsi="Times New Roman" w:cs="Times New Roman"/>
          <w:color w:val="000000"/>
          <w:shd w:val="clear" w:color="auto" w:fill="FFFFFF"/>
        </w:rPr>
        <w:t>sight.</w:t>
      </w:r>
      <w:r w:rsidRPr="006811D3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</w:p>
    <w:p w14:paraId="2C515525" w14:textId="77777777" w:rsidR="00D24CCF" w:rsidRPr="006811D3" w:rsidRDefault="00D24CCF" w:rsidP="00D24CCF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73C29A8" w14:textId="77777777" w:rsidR="00D24CCF" w:rsidRPr="006811D3" w:rsidRDefault="00D24CCF" w:rsidP="00D24CCF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811D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Extra reading </w:t>
      </w:r>
    </w:p>
    <w:p w14:paraId="6A16FB3A" w14:textId="77777777" w:rsidR="00D24CCF" w:rsidRPr="006811D3" w:rsidRDefault="00D24CCF" w:rsidP="00D24CC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6811D3">
        <w:rPr>
          <w:rFonts w:ascii="Times New Roman" w:hAnsi="Times New Roman" w:cs="Times New Roman"/>
          <w:sz w:val="24"/>
          <w:szCs w:val="24"/>
          <w:lang w:val="en-US"/>
        </w:rPr>
        <w:t>Braun, S. (2015). Remote interpreting. In H. Mikkelson &amp; R. Jourdenais (Eds.), The Routledge Handbook of Interpreting. New York: Routledge</w:t>
      </w:r>
    </w:p>
    <w:p w14:paraId="0EB0E12D" w14:textId="77777777" w:rsidR="00D24CCF" w:rsidRPr="006811D3" w:rsidRDefault="00D24CCF" w:rsidP="00D24CCF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6811D3">
        <w:rPr>
          <w:rFonts w:ascii="Times New Roman" w:hAnsi="Times New Roman" w:cs="Times New Roman"/>
          <w:sz w:val="24"/>
          <w:szCs w:val="24"/>
          <w:lang w:val="en-US"/>
        </w:rPr>
        <w:t>AIIC  interpreters</w:t>
      </w:r>
      <w:r w:rsidRPr="006811D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hyperlink r:id="rId7" w:history="1">
        <w:r w:rsidRPr="006811D3">
          <w:rPr>
            <w:rStyle w:val="a4"/>
            <w:rFonts w:ascii="Times New Roman" w:hAnsi="Times New Roman" w:cs="Times New Roman"/>
            <w:i/>
            <w:iCs/>
            <w:sz w:val="24"/>
            <w:szCs w:val="24"/>
            <w:lang w:val="en-US"/>
          </w:rPr>
          <w:t>https://www.youtube.com/channel/UCTNxX2DqZjXRC5U89xbB22Q</w:t>
        </w:r>
      </w:hyperlink>
      <w:r w:rsidRPr="006811D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</w:p>
    <w:p w14:paraId="32BB2D8D" w14:textId="77777777" w:rsidR="00D24CCF" w:rsidRPr="006811D3" w:rsidRDefault="00D24CCF" w:rsidP="00D24CCF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811D3">
        <w:rPr>
          <w:rFonts w:ascii="Times New Roman" w:hAnsi="Times New Roman" w:cs="Times New Roman"/>
          <w:sz w:val="24"/>
          <w:szCs w:val="24"/>
        </w:rPr>
        <w:t>Ислам А.И. Аударма негіздері, Алматы, 2012</w:t>
      </w:r>
    </w:p>
    <w:p w14:paraId="51CF4886" w14:textId="77777777" w:rsidR="00D24CCF" w:rsidRPr="006811D3" w:rsidRDefault="00D24CCF" w:rsidP="00D24CCF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811D3">
        <w:rPr>
          <w:rFonts w:ascii="Times New Roman" w:hAnsi="Times New Roman" w:cs="Times New Roman"/>
          <w:sz w:val="24"/>
          <w:szCs w:val="24"/>
        </w:rPr>
        <w:t xml:space="preserve">Комиссаров, Вилен Наумович. Лингвистическое переводоведение в России: учеб. пособие / В. Н. Комиссаров ; предисл.и ред. </w:t>
      </w:r>
      <w:r w:rsidRPr="006811D3">
        <w:rPr>
          <w:rFonts w:ascii="Times New Roman" w:hAnsi="Times New Roman" w:cs="Times New Roman"/>
          <w:sz w:val="24"/>
          <w:szCs w:val="24"/>
          <w:lang w:val="en-US"/>
        </w:rPr>
        <w:t>Б. Ольховикова. М.: ЭТС, 2002</w:t>
      </w:r>
    </w:p>
    <w:p w14:paraId="181E0F67" w14:textId="77777777" w:rsidR="00D24CCF" w:rsidRPr="006811D3" w:rsidRDefault="00D24CCF" w:rsidP="00D24CCF">
      <w:pPr>
        <w:pStyle w:val="a3"/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5441AA46" w14:textId="77777777" w:rsidR="00D24CCF" w:rsidRPr="006811D3" w:rsidRDefault="00D24CCF" w:rsidP="00D24CCF">
      <w:pPr>
        <w:rPr>
          <w:rFonts w:ascii="Times New Roman" w:hAnsi="Times New Roman" w:cs="Times New Roman"/>
          <w:lang w:val="en-US"/>
        </w:rPr>
      </w:pPr>
    </w:p>
    <w:p w14:paraId="762E20AF" w14:textId="77777777" w:rsidR="00D24CCF" w:rsidRPr="006811D3" w:rsidRDefault="00D24CCF" w:rsidP="00D24CCF">
      <w:pPr>
        <w:rPr>
          <w:rFonts w:ascii="Times New Roman" w:hAnsi="Times New Roman" w:cs="Times New Roman"/>
        </w:rPr>
      </w:pPr>
    </w:p>
    <w:p w14:paraId="62A8D0EF" w14:textId="77777777" w:rsidR="00D24CCF" w:rsidRPr="006811D3" w:rsidRDefault="00D24CCF" w:rsidP="00D24CCF">
      <w:pPr>
        <w:rPr>
          <w:rFonts w:ascii="Times New Roman" w:hAnsi="Times New Roman" w:cs="Times New Roman"/>
        </w:rPr>
      </w:pPr>
    </w:p>
    <w:p w14:paraId="4CB58CE3" w14:textId="77777777" w:rsidR="00F55DB3" w:rsidRPr="006811D3" w:rsidRDefault="00F55DB3">
      <w:pPr>
        <w:rPr>
          <w:rFonts w:ascii="Times New Roman" w:hAnsi="Times New Roman" w:cs="Times New Roman"/>
        </w:rPr>
      </w:pPr>
    </w:p>
    <w:sectPr w:rsidR="00F55DB3" w:rsidRPr="006811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E04C6"/>
    <w:multiLevelType w:val="hybridMultilevel"/>
    <w:tmpl w:val="A2DEA72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81846"/>
    <w:multiLevelType w:val="hybridMultilevel"/>
    <w:tmpl w:val="7D84A6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0D74E7"/>
    <w:multiLevelType w:val="hybridMultilevel"/>
    <w:tmpl w:val="E5766E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B1736F"/>
    <w:multiLevelType w:val="hybridMultilevel"/>
    <w:tmpl w:val="D08624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813"/>
    <w:rsid w:val="006104A6"/>
    <w:rsid w:val="006811D3"/>
    <w:rsid w:val="008E6214"/>
    <w:rsid w:val="009B5EF1"/>
    <w:rsid w:val="00D24CCF"/>
    <w:rsid w:val="00E92813"/>
    <w:rsid w:val="00F55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4484E"/>
  <w15:chartTrackingRefBased/>
  <w15:docId w15:val="{24555BA8-5FA7-4164-9DDD-D69E063BC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24C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4CC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24CCF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D24C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68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channel/UCTNxX2DqZjXRC5U89xbB22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n.org/en/un75" TargetMode="External"/><Relationship Id="rId5" Type="http://schemas.openxmlformats.org/officeDocument/2006/relationships/hyperlink" Target="https://www.youtube.com/watch?v=Sed0MmigLaA&amp;t=12s&amp;ab_channel=BBCNew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362</Words>
  <Characters>2066</Characters>
  <Application>Microsoft Office Word</Application>
  <DocSecurity>0</DocSecurity>
  <Lines>17</Lines>
  <Paragraphs>4</Paragraphs>
  <ScaleCrop>false</ScaleCrop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Zhumaliye Zhansaya</dc:creator>
  <cp:keywords/>
  <dc:description/>
  <cp:lastModifiedBy>Zhumaliye Zhansaya</cp:lastModifiedBy>
  <cp:revision>6</cp:revision>
  <dcterms:created xsi:type="dcterms:W3CDTF">2021-02-05T18:09:00Z</dcterms:created>
  <dcterms:modified xsi:type="dcterms:W3CDTF">2021-02-06T07:45:00Z</dcterms:modified>
</cp:coreProperties>
</file>